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F5F52" w14:textId="77777777" w:rsidR="00BF7A5F" w:rsidRPr="004820C2" w:rsidRDefault="00BF7A5F" w:rsidP="00BF7A5F">
      <w:pPr>
        <w:jc w:val="right"/>
        <w:rPr>
          <w:szCs w:val="24"/>
        </w:rPr>
      </w:pPr>
    </w:p>
    <w:p w14:paraId="5608A594" w14:textId="77777777" w:rsidR="00BF7A5F" w:rsidRPr="004820C2" w:rsidRDefault="00BF7A5F" w:rsidP="00BF7A5F">
      <w:pPr>
        <w:jc w:val="right"/>
        <w:rPr>
          <w:rFonts w:eastAsia="Times New Roman"/>
          <w:sz w:val="22"/>
          <w:lang w:eastAsia="lt-LT"/>
        </w:rPr>
      </w:pPr>
    </w:p>
    <w:p w14:paraId="34E973D1" w14:textId="56E747C9" w:rsidR="00BF7A5F" w:rsidRPr="00B41E33" w:rsidRDefault="007B0EDF" w:rsidP="00BF7A5F">
      <w:pPr>
        <w:jc w:val="center"/>
        <w:rPr>
          <w:rFonts w:eastAsia="Times New Roman"/>
          <w:b/>
          <w:szCs w:val="24"/>
        </w:rPr>
      </w:pPr>
      <w:r w:rsidRPr="007B0EDF">
        <w:rPr>
          <w:rFonts w:eastAsia="Times New Roman"/>
          <w:b/>
          <w:szCs w:val="24"/>
        </w:rPr>
        <w:t xml:space="preserve">PROGRAMINĖS ĮRANGOS KONSULTACINIŲ </w:t>
      </w:r>
      <w:r w:rsidRPr="00B41E33">
        <w:rPr>
          <w:rFonts w:eastAsia="Times New Roman"/>
          <w:b/>
          <w:szCs w:val="24"/>
        </w:rPr>
        <w:t>PASLAUGŲ</w:t>
      </w:r>
      <w:r>
        <w:rPr>
          <w:rFonts w:eastAsia="Times New Roman"/>
          <w:b/>
          <w:szCs w:val="24"/>
        </w:rPr>
        <w:t xml:space="preserve"> </w:t>
      </w:r>
      <w:r w:rsidR="00BF7A5F">
        <w:rPr>
          <w:rFonts w:eastAsia="Times New Roman"/>
          <w:b/>
          <w:szCs w:val="24"/>
        </w:rPr>
        <w:t>PIRKIMO</w:t>
      </w:r>
    </w:p>
    <w:p w14:paraId="7B0CE1E7" w14:textId="333FD288" w:rsidR="00BF7A5F" w:rsidRDefault="00BF7A5F" w:rsidP="00BF7A5F">
      <w:pPr>
        <w:jc w:val="center"/>
        <w:rPr>
          <w:rFonts w:eastAsia="Times New Roman"/>
          <w:b/>
          <w:szCs w:val="24"/>
        </w:rPr>
      </w:pPr>
      <w:r w:rsidRPr="000B5EC8">
        <w:rPr>
          <w:rFonts w:eastAsia="Times New Roman"/>
          <w:b/>
          <w:szCs w:val="24"/>
        </w:rPr>
        <w:t>TECHNINĖ SPECIFIKACIJA</w:t>
      </w:r>
    </w:p>
    <w:p w14:paraId="327C8C97" w14:textId="7B9F80C1" w:rsidR="00BF7A5F" w:rsidRDefault="00BF7A5F" w:rsidP="00BF7A5F">
      <w:pPr>
        <w:jc w:val="center"/>
        <w:rPr>
          <w:rFonts w:eastAsia="Times New Roman"/>
          <w:b/>
          <w:szCs w:val="24"/>
        </w:rPr>
      </w:pPr>
    </w:p>
    <w:p w14:paraId="18789E6C" w14:textId="77777777" w:rsidR="00BF7A5F" w:rsidRPr="000735E0" w:rsidRDefault="00BF7A5F" w:rsidP="00BF7A5F">
      <w:pPr>
        <w:numPr>
          <w:ilvl w:val="0"/>
          <w:numId w:val="2"/>
        </w:numPr>
        <w:ind w:left="357" w:hanging="357"/>
        <w:jc w:val="center"/>
        <w:rPr>
          <w:b/>
          <w:caps/>
          <w:szCs w:val="24"/>
        </w:rPr>
      </w:pPr>
      <w:r w:rsidRPr="000735E0">
        <w:rPr>
          <w:b/>
          <w:caps/>
          <w:szCs w:val="24"/>
        </w:rPr>
        <w:t>BENDRA INFORMACIJA</w:t>
      </w:r>
    </w:p>
    <w:p w14:paraId="66625A51" w14:textId="5C213694" w:rsidR="00BF7A5F" w:rsidRPr="000735E0" w:rsidRDefault="00BF7A5F" w:rsidP="00BF7A5F">
      <w:pPr>
        <w:numPr>
          <w:ilvl w:val="1"/>
          <w:numId w:val="1"/>
        </w:numPr>
        <w:tabs>
          <w:tab w:val="left" w:pos="1134"/>
        </w:tabs>
        <w:ind w:left="0" w:firstLine="680"/>
        <w:contextualSpacing/>
        <w:rPr>
          <w:szCs w:val="24"/>
        </w:rPr>
      </w:pPr>
      <w:r w:rsidRPr="000735E0">
        <w:rPr>
          <w:szCs w:val="24"/>
        </w:rPr>
        <w:t xml:space="preserve">Pirkimo objektas </w:t>
      </w:r>
      <w:r w:rsidR="007B0EDF">
        <w:rPr>
          <w:szCs w:val="24"/>
        </w:rPr>
        <w:t>–</w:t>
      </w:r>
      <w:r w:rsidRPr="000735E0">
        <w:rPr>
          <w:szCs w:val="24"/>
        </w:rPr>
        <w:t xml:space="preserve"> </w:t>
      </w:r>
      <w:r w:rsidR="007B0EDF" w:rsidRPr="00E02F32">
        <w:rPr>
          <w:szCs w:val="24"/>
        </w:rPr>
        <w:t>Programinės</w:t>
      </w:r>
      <w:r w:rsidR="007B0EDF">
        <w:rPr>
          <w:szCs w:val="24"/>
        </w:rPr>
        <w:t xml:space="preserve"> </w:t>
      </w:r>
      <w:r w:rsidR="007B0EDF" w:rsidRPr="00E02F32">
        <w:rPr>
          <w:szCs w:val="24"/>
        </w:rPr>
        <w:t xml:space="preserve">įrangos konsultacinės </w:t>
      </w:r>
      <w:r>
        <w:t>paslaugos</w:t>
      </w:r>
      <w:r w:rsidRPr="004820C2">
        <w:t xml:space="preserve"> </w:t>
      </w:r>
      <w:r w:rsidRPr="000735E0">
        <w:rPr>
          <w:szCs w:val="24"/>
        </w:rPr>
        <w:t>(toliau – Paslaugos).</w:t>
      </w:r>
    </w:p>
    <w:p w14:paraId="662FC165" w14:textId="791FFD47" w:rsidR="00BF7A5F" w:rsidRPr="000735E0" w:rsidRDefault="00BF7A5F" w:rsidP="00BF7A5F">
      <w:pPr>
        <w:numPr>
          <w:ilvl w:val="1"/>
          <w:numId w:val="1"/>
        </w:numPr>
        <w:tabs>
          <w:tab w:val="left" w:pos="1134"/>
        </w:tabs>
        <w:ind w:left="0" w:firstLine="680"/>
        <w:contextualSpacing/>
        <w:rPr>
          <w:szCs w:val="24"/>
        </w:rPr>
      </w:pPr>
      <w:r>
        <w:rPr>
          <w:szCs w:val="24"/>
        </w:rPr>
        <w:t xml:space="preserve">Vykdytojas </w:t>
      </w:r>
      <w:r w:rsidRPr="000735E0">
        <w:rPr>
          <w:szCs w:val="24"/>
        </w:rPr>
        <w:t xml:space="preserve">pagal Lietuvos </w:t>
      </w:r>
      <w:r w:rsidR="00C53AD4" w:rsidRPr="004820C2">
        <w:t xml:space="preserve">Respublikos </w:t>
      </w:r>
      <w:r w:rsidR="00C53AD4">
        <w:t>s</w:t>
      </w:r>
      <w:r w:rsidR="00C53AD4" w:rsidRPr="004820C2">
        <w:t>ocialinės apsaugos ir darbo ministerij</w:t>
      </w:r>
      <w:r w:rsidR="00C53AD4">
        <w:t>os</w:t>
      </w:r>
      <w:r w:rsidR="00C53AD4" w:rsidRPr="004820C2">
        <w:t xml:space="preserve"> </w:t>
      </w:r>
      <w:r w:rsidRPr="000735E0">
        <w:rPr>
          <w:szCs w:val="24"/>
        </w:rPr>
        <w:t xml:space="preserve">(toliau – </w:t>
      </w:r>
      <w:bookmarkStart w:id="0" w:name="_Hlk93912406"/>
      <w:r w:rsidRPr="000735E0">
        <w:rPr>
          <w:szCs w:val="24"/>
        </w:rPr>
        <w:t>Užsakovas</w:t>
      </w:r>
      <w:bookmarkEnd w:id="0"/>
      <w:r w:rsidRPr="000735E0">
        <w:rPr>
          <w:szCs w:val="24"/>
        </w:rPr>
        <w:t>) poreikį turės teikti Paslaugas</w:t>
      </w:r>
      <w:r w:rsidRPr="000735E0">
        <w:rPr>
          <w:rFonts w:eastAsiaTheme="minorHAnsi"/>
          <w:color w:val="000000"/>
          <w:szCs w:val="24"/>
        </w:rPr>
        <w:t xml:space="preserve">, kurios </w:t>
      </w:r>
      <w:r w:rsidRPr="000735E0">
        <w:rPr>
          <w:szCs w:val="24"/>
        </w:rPr>
        <w:t>bus užsakomos kuriant, tobulinant ir plėtojant informacin</w:t>
      </w:r>
      <w:r>
        <w:rPr>
          <w:szCs w:val="24"/>
        </w:rPr>
        <w:t>ę</w:t>
      </w:r>
      <w:r w:rsidRPr="000735E0">
        <w:rPr>
          <w:szCs w:val="24"/>
        </w:rPr>
        <w:t xml:space="preserve"> sistem</w:t>
      </w:r>
      <w:r>
        <w:rPr>
          <w:szCs w:val="24"/>
        </w:rPr>
        <w:t>ą.</w:t>
      </w:r>
    </w:p>
    <w:p w14:paraId="511B3614" w14:textId="77777777" w:rsidR="00BF7A5F" w:rsidRPr="000735E0" w:rsidRDefault="00BF7A5F" w:rsidP="00BF7A5F">
      <w:pPr>
        <w:numPr>
          <w:ilvl w:val="1"/>
          <w:numId w:val="1"/>
        </w:numPr>
        <w:tabs>
          <w:tab w:val="left" w:pos="1134"/>
        </w:tabs>
        <w:ind w:left="0" w:firstLine="680"/>
        <w:contextualSpacing/>
        <w:rPr>
          <w:szCs w:val="24"/>
        </w:rPr>
      </w:pPr>
      <w:r>
        <w:rPr>
          <w:color w:val="000000"/>
          <w:szCs w:val="24"/>
        </w:rPr>
        <w:t xml:space="preserve">Vykdytojo </w:t>
      </w:r>
      <w:r w:rsidRPr="000735E0">
        <w:rPr>
          <w:color w:val="000000"/>
          <w:szCs w:val="24"/>
        </w:rPr>
        <w:t>siūlomos P</w:t>
      </w:r>
      <w:r w:rsidRPr="000735E0">
        <w:rPr>
          <w:szCs w:val="24"/>
        </w:rPr>
        <w:t xml:space="preserve">aslaugos neturi kelti grėsmės nacionaliniam saugumui. </w:t>
      </w:r>
      <w:r>
        <w:rPr>
          <w:szCs w:val="24"/>
        </w:rPr>
        <w:t>Vykdytojas</w:t>
      </w:r>
      <w:r w:rsidRPr="000735E0">
        <w:rPr>
          <w:szCs w:val="24"/>
        </w:rPr>
        <w:t xml:space="preserve"> teikdamas ir pasirašydamas pasiūlymą patvirtina, kad jo siūlomos </w:t>
      </w:r>
      <w:r>
        <w:rPr>
          <w:szCs w:val="24"/>
        </w:rPr>
        <w:t>P</w:t>
      </w:r>
      <w:r w:rsidRPr="000735E0">
        <w:rPr>
          <w:szCs w:val="24"/>
        </w:rPr>
        <w:t>aslaugos nekelia grėsmės nacionaliniam saugumui.</w:t>
      </w:r>
    </w:p>
    <w:p w14:paraId="1BF676CF" w14:textId="1BBC84AC" w:rsidR="00BF7A5F" w:rsidRPr="000735E0" w:rsidRDefault="00BF7A5F" w:rsidP="00BF7A5F">
      <w:pPr>
        <w:numPr>
          <w:ilvl w:val="1"/>
          <w:numId w:val="1"/>
        </w:numPr>
        <w:tabs>
          <w:tab w:val="left" w:pos="1134"/>
        </w:tabs>
        <w:ind w:left="0" w:firstLine="680"/>
        <w:contextualSpacing/>
      </w:pPr>
      <w:r>
        <w:t xml:space="preserve">Paslaugų teikimo vieta: </w:t>
      </w:r>
      <w:r w:rsidR="00C53AD4">
        <w:t>A. Vivulskio g. 13</w:t>
      </w:r>
      <w:r>
        <w:t xml:space="preserve"> Vilniuje, išskyrus atvejus, kai pateiktoje konkrečioje užduotyje bus numatytas Paslaugų teikimas </w:t>
      </w:r>
      <w:r w:rsidR="00D363F8">
        <w:t xml:space="preserve">nuotoliu. </w:t>
      </w:r>
    </w:p>
    <w:p w14:paraId="7B616BA5" w14:textId="2EAE96EB" w:rsidR="00E55D0A" w:rsidRDefault="00E55D0A" w:rsidP="00BF7A5F">
      <w:pPr>
        <w:numPr>
          <w:ilvl w:val="1"/>
          <w:numId w:val="1"/>
        </w:numPr>
        <w:tabs>
          <w:tab w:val="left" w:pos="1134"/>
        </w:tabs>
        <w:ind w:left="0" w:firstLine="680"/>
        <w:contextualSpacing/>
        <w:rPr>
          <w:szCs w:val="24"/>
        </w:rPr>
      </w:pPr>
      <w:r w:rsidRPr="00E55D0A">
        <w:rPr>
          <w:szCs w:val="24"/>
        </w:rPr>
        <w:t>Preliminari planuojamų įsigyti paslaugų apimtis – 4000 konsultacijų valandų per pirkimo sutarties galiojimo laikotarpį, kuris trunka 24 mėnesius. Užsakovas neįsipareigoja užsakyti visos maksimalios paslaugų apimties. Paslaugos bus teikiamos ir apmokamos pagal faktinį poreikį.</w:t>
      </w:r>
    </w:p>
    <w:p w14:paraId="6B525882" w14:textId="6D128ABD" w:rsidR="00BF7A5F" w:rsidRPr="000735E0" w:rsidRDefault="00BF7A5F" w:rsidP="00BF7A5F">
      <w:pPr>
        <w:numPr>
          <w:ilvl w:val="1"/>
          <w:numId w:val="1"/>
        </w:numPr>
        <w:tabs>
          <w:tab w:val="left" w:pos="1134"/>
        </w:tabs>
        <w:ind w:left="0" w:firstLine="680"/>
        <w:contextualSpacing/>
        <w:rPr>
          <w:szCs w:val="24"/>
        </w:rPr>
      </w:pPr>
      <w:r w:rsidRPr="000735E0">
        <w:rPr>
          <w:szCs w:val="24"/>
        </w:rPr>
        <w:t xml:space="preserve">Paslaugų teikimo laikas – Užsakovo darbo dienomis nuo 8:00 iki 17:00 val., penktadieniais </w:t>
      </w:r>
      <w:r>
        <w:rPr>
          <w:szCs w:val="24"/>
        </w:rPr>
        <w:t xml:space="preserve">nuo </w:t>
      </w:r>
      <w:r w:rsidRPr="000735E0">
        <w:rPr>
          <w:szCs w:val="24"/>
        </w:rPr>
        <w:t>8:00 iki 15:45 val., darbo dienos trukmė prieš šventines dienas – viena valanda trumpiau (UTC +</w:t>
      </w:r>
      <w:r>
        <w:rPr>
          <w:szCs w:val="24"/>
        </w:rPr>
        <w:t xml:space="preserve"> </w:t>
      </w:r>
      <w:r w:rsidRPr="000735E0">
        <w:rPr>
          <w:szCs w:val="24"/>
        </w:rPr>
        <w:t xml:space="preserve">02:00). </w:t>
      </w:r>
      <w:r>
        <w:rPr>
          <w:szCs w:val="24"/>
        </w:rPr>
        <w:t xml:space="preserve">Užsakovo ir Vykdytojo </w:t>
      </w:r>
      <w:r w:rsidRPr="000735E0">
        <w:rPr>
          <w:szCs w:val="24"/>
        </w:rPr>
        <w:t xml:space="preserve">susitarimu Paslaugos gali būti teikiamos ne Užsakovo darbo valandomis. </w:t>
      </w:r>
    </w:p>
    <w:p w14:paraId="511A6651" w14:textId="62C34BA3" w:rsidR="00BF7A5F" w:rsidRPr="000735E0" w:rsidRDefault="00BF7A5F" w:rsidP="00BF7A5F">
      <w:pPr>
        <w:numPr>
          <w:ilvl w:val="1"/>
          <w:numId w:val="1"/>
        </w:numPr>
        <w:tabs>
          <w:tab w:val="left" w:pos="1134"/>
        </w:tabs>
        <w:ind w:left="0" w:firstLine="680"/>
        <w:contextualSpacing/>
      </w:pPr>
      <w:r>
        <w:t xml:space="preserve">Vykdytojas Paslaugas teiks pagal Užsakovo pateiktą konkrečią užduotį. Užsakovas, pateikdamas užduotį, nurodo užsakomas Paslaugas, Paslaugų suteikimo terminą, Paslaugų teikimo vietą ir tvarką. </w:t>
      </w:r>
    </w:p>
    <w:p w14:paraId="7CD40B43" w14:textId="77777777" w:rsidR="00BF7A5F" w:rsidRPr="000735E0" w:rsidRDefault="00BF7A5F" w:rsidP="00BF7A5F">
      <w:pPr>
        <w:ind w:left="680"/>
        <w:contextualSpacing/>
        <w:rPr>
          <w:b/>
          <w:szCs w:val="24"/>
        </w:rPr>
      </w:pPr>
    </w:p>
    <w:p w14:paraId="6DC1015F" w14:textId="77777777" w:rsidR="00BF7A5F" w:rsidRPr="000735E0" w:rsidRDefault="00BF7A5F" w:rsidP="00BF7A5F">
      <w:pPr>
        <w:numPr>
          <w:ilvl w:val="0"/>
          <w:numId w:val="2"/>
        </w:numPr>
        <w:ind w:left="357" w:hanging="357"/>
        <w:jc w:val="center"/>
        <w:rPr>
          <w:b/>
          <w:szCs w:val="24"/>
        </w:rPr>
      </w:pPr>
      <w:r w:rsidRPr="000735E0">
        <w:rPr>
          <w:b/>
          <w:caps/>
          <w:szCs w:val="24"/>
        </w:rPr>
        <w:t>REIKALAVIMAI</w:t>
      </w:r>
      <w:r w:rsidRPr="000735E0">
        <w:rPr>
          <w:b/>
          <w:szCs w:val="24"/>
        </w:rPr>
        <w:t xml:space="preserve"> PASLAUG</w:t>
      </w:r>
      <w:r>
        <w:rPr>
          <w:b/>
          <w:szCs w:val="24"/>
        </w:rPr>
        <w:t>Ų TEIKIMUI</w:t>
      </w:r>
    </w:p>
    <w:p w14:paraId="38907965" w14:textId="77777777" w:rsidR="00095C30" w:rsidRPr="00177640" w:rsidRDefault="00095C30" w:rsidP="00095C30">
      <w:pPr>
        <w:ind w:left="680"/>
        <w:contextualSpacing/>
        <w:rPr>
          <w:bCs/>
          <w:szCs w:val="24"/>
        </w:rPr>
      </w:pPr>
    </w:p>
    <w:p w14:paraId="03C016DB" w14:textId="7B793419" w:rsidR="00177640" w:rsidRPr="00177640" w:rsidRDefault="0B90D65B" w:rsidP="00177640">
      <w:pPr>
        <w:numPr>
          <w:ilvl w:val="1"/>
          <w:numId w:val="2"/>
        </w:numPr>
        <w:ind w:left="0" w:firstLine="680"/>
        <w:contextualSpacing/>
      </w:pPr>
      <w:r>
        <w:t>Konsultacinės p</w:t>
      </w:r>
      <w:r w:rsidR="00311392">
        <w:t>aslaug</w:t>
      </w:r>
      <w:r w:rsidR="05CE9C04">
        <w:t>os turi būti teikiamos šiose srityse</w:t>
      </w:r>
      <w:r w:rsidR="00BF7A5F">
        <w:t xml:space="preserve">: </w:t>
      </w:r>
    </w:p>
    <w:p w14:paraId="7D49F8E8" w14:textId="4AB98770" w:rsidR="00177640" w:rsidRDefault="00177640" w:rsidP="00A32215">
      <w:pPr>
        <w:numPr>
          <w:ilvl w:val="2"/>
          <w:numId w:val="2"/>
        </w:numPr>
        <w:tabs>
          <w:tab w:val="left" w:pos="1560"/>
        </w:tabs>
        <w:ind w:left="0" w:firstLine="709"/>
        <w:contextualSpacing/>
      </w:pPr>
      <w:r>
        <w:t>Socialinės paramos šeimai informacinės sistemos (SPIS) bei Elektroninių socialinės apsaugos informacijos mainų sistem</w:t>
      </w:r>
      <w:r w:rsidR="06C65027">
        <w:t>os</w:t>
      </w:r>
      <w:r>
        <w:t xml:space="preserve"> (EESSI) palaikymo ir vystymo darbų organizavim</w:t>
      </w:r>
      <w:r w:rsidR="58294847">
        <w:t>o</w:t>
      </w:r>
      <w:r>
        <w:t xml:space="preserve"> bei priežiūr</w:t>
      </w:r>
      <w:r w:rsidR="69D617F5">
        <w:t>os konsultacinės paslaugos</w:t>
      </w:r>
      <w:r>
        <w:t>, ypatingą dėmesį skiriant greitam ir efektyviam problemų sprendimui, kad būtų užtikrintas nepertraukiamas sistemos veikimas.</w:t>
      </w:r>
    </w:p>
    <w:p w14:paraId="122ED840" w14:textId="3B438351" w:rsidR="00177640" w:rsidRPr="00177640" w:rsidRDefault="00177640" w:rsidP="00A32215">
      <w:pPr>
        <w:numPr>
          <w:ilvl w:val="2"/>
          <w:numId w:val="2"/>
        </w:numPr>
        <w:tabs>
          <w:tab w:val="left" w:pos="1560"/>
        </w:tabs>
        <w:ind w:left="0" w:firstLine="709"/>
        <w:contextualSpacing/>
      </w:pPr>
      <w:r>
        <w:t>Techninių specifikacijų ruošim</w:t>
      </w:r>
      <w:r w:rsidR="6A7CD37B">
        <w:t>o</w:t>
      </w:r>
      <w:r>
        <w:t xml:space="preserve"> ir derinim</w:t>
      </w:r>
      <w:r w:rsidR="6C9653F8">
        <w:t>o</w:t>
      </w:r>
      <w:r>
        <w:t xml:space="preserve"> su trečiosiomis šalimis</w:t>
      </w:r>
      <w:r w:rsidR="369AFFFF">
        <w:t xml:space="preserve"> konsultacinės paslaugos</w:t>
      </w:r>
      <w:r>
        <w:t>, užtikrinant techninių reikalavimų atitiktį sistemų specifikacijoms bei SADM standartams.</w:t>
      </w:r>
    </w:p>
    <w:p w14:paraId="38320F69" w14:textId="28117DCA" w:rsidR="00177640" w:rsidRPr="00177640" w:rsidRDefault="00177640" w:rsidP="65A7A65D">
      <w:pPr>
        <w:numPr>
          <w:ilvl w:val="2"/>
          <w:numId w:val="2"/>
        </w:numPr>
        <w:tabs>
          <w:tab w:val="left" w:pos="1560"/>
        </w:tabs>
        <w:ind w:left="0" w:firstLine="709"/>
        <w:contextualSpacing/>
      </w:pPr>
      <w:r>
        <w:t>Agile metodologijų (Scrum, Kanban, Scaled Agile) pritaikym</w:t>
      </w:r>
      <w:r w:rsidR="6934CF5C">
        <w:t>o</w:t>
      </w:r>
      <w:r>
        <w:t>, siekiant optimizuoti komandos darbo procesus ir gerinti informacinės sistemos vystymo efektyvumą</w:t>
      </w:r>
      <w:r w:rsidR="29298DDC">
        <w:t>, konsultacinės paslaugos</w:t>
      </w:r>
      <w:r>
        <w:t>. Scrum Master vaidmuo čia – skatinti komandą laikytis Agile praktikos ir užtikrinti nuolatinį darbo proceso tobulinimą.</w:t>
      </w:r>
    </w:p>
    <w:p w14:paraId="1529320E" w14:textId="7E501310" w:rsidR="00177640" w:rsidRPr="00177640" w:rsidRDefault="00177640" w:rsidP="00A32215">
      <w:pPr>
        <w:numPr>
          <w:ilvl w:val="2"/>
          <w:numId w:val="2"/>
        </w:numPr>
        <w:tabs>
          <w:tab w:val="left" w:pos="1560"/>
        </w:tabs>
        <w:ind w:left="0" w:firstLine="709"/>
        <w:contextualSpacing/>
      </w:pPr>
      <w:r>
        <w:t>Agile komandų, atsakingų už SADM sistemų vystymą ir priežiūrą, formavim</w:t>
      </w:r>
      <w:r w:rsidR="46D4ECC2">
        <w:t>o</w:t>
      </w:r>
      <w:r>
        <w:t xml:space="preserve"> ir valdym</w:t>
      </w:r>
      <w:r w:rsidR="3FE289E1">
        <w:t>o konsultacinės paslaugos</w:t>
      </w:r>
      <w:r>
        <w:t>, įtraukiant specialistus su reikiamomis techninėmis žiniomis ir įgūdžiais, kad komandos dirbtų efektyviai ir būtų pajėgios spręsti sistemos poreikius.</w:t>
      </w:r>
    </w:p>
    <w:p w14:paraId="0B0721E7" w14:textId="3AA5E58B" w:rsidR="00177640" w:rsidRPr="00177640" w:rsidRDefault="00177640" w:rsidP="00A32215">
      <w:pPr>
        <w:numPr>
          <w:ilvl w:val="2"/>
          <w:numId w:val="2"/>
        </w:numPr>
        <w:tabs>
          <w:tab w:val="left" w:pos="1560"/>
        </w:tabs>
        <w:ind w:left="0" w:firstLine="709"/>
        <w:contextualSpacing/>
      </w:pPr>
      <w:r>
        <w:t>SPIS ir kitų susijusių SADM projektų portfelio planavimas Agile principu</w:t>
      </w:r>
      <w:r w:rsidR="64EF4304">
        <w:t xml:space="preserve"> konsultacinės paslaugos</w:t>
      </w:r>
      <w:r>
        <w:t>, įskaitant reguliarias apžvalgas ir atnaujinimus, siekiant užtikrinti greitą reakciją į kintančius sistemos reikalavimus bei pasiekti projektų tikslus.</w:t>
      </w:r>
    </w:p>
    <w:p w14:paraId="374B4413" w14:textId="2F595384" w:rsidR="00177640" w:rsidRPr="00177640" w:rsidRDefault="00177640" w:rsidP="00A32215">
      <w:pPr>
        <w:numPr>
          <w:ilvl w:val="2"/>
          <w:numId w:val="2"/>
        </w:numPr>
        <w:tabs>
          <w:tab w:val="left" w:pos="1560"/>
        </w:tabs>
        <w:ind w:left="0" w:firstLine="709"/>
        <w:contextualSpacing/>
      </w:pPr>
      <w:r>
        <w:t>Prioritetų nustatym</w:t>
      </w:r>
      <w:r w:rsidR="68FD8455">
        <w:t>o</w:t>
      </w:r>
      <w:r>
        <w:t xml:space="preserve"> ir derinim</w:t>
      </w:r>
      <w:r w:rsidR="0C98D6E1">
        <w:t>o</w:t>
      </w:r>
      <w:r>
        <w:t xml:space="preserve"> su technine komanda bei Užsakovu</w:t>
      </w:r>
      <w:r w:rsidR="0C27F967">
        <w:t xml:space="preserve"> konsultacinės paslaugos</w:t>
      </w:r>
      <w:r>
        <w:t>, kad būtų užtikrintas darbas pagal aktualiausius reikalavimus, įtraukiant tiek techninius, tiek veiklos aspektus.</w:t>
      </w:r>
    </w:p>
    <w:p w14:paraId="36BAB85E" w14:textId="5904948C" w:rsidR="00177640" w:rsidRPr="00177640" w:rsidRDefault="00177640" w:rsidP="00A32215">
      <w:pPr>
        <w:numPr>
          <w:ilvl w:val="2"/>
          <w:numId w:val="2"/>
        </w:numPr>
        <w:tabs>
          <w:tab w:val="left" w:pos="1560"/>
        </w:tabs>
        <w:ind w:left="0" w:firstLine="709"/>
        <w:contextualSpacing/>
      </w:pPr>
      <w:r>
        <w:t xml:space="preserve"> „Sprint Planning“, „Daily Stand-up“, „Sprint Review“ ir „Retrospective“ susitikimų organizavim</w:t>
      </w:r>
      <w:r w:rsidR="73A4BCF0">
        <w:t>o</w:t>
      </w:r>
      <w:r>
        <w:t xml:space="preserve"> bei moderavim</w:t>
      </w:r>
      <w:r w:rsidR="1F394E78">
        <w:t>o konsultacinės paslaugos</w:t>
      </w:r>
      <w:r>
        <w:t>, kad komanda nuosekliai siektų projekto tikslų, identifikuotų ir šalintų kliūtis bei nuolat tobulintų savo darbą.</w:t>
      </w:r>
    </w:p>
    <w:p w14:paraId="7658FA7E" w14:textId="30F917D8" w:rsidR="00177640" w:rsidRPr="00177640" w:rsidRDefault="00177640" w:rsidP="00A32215">
      <w:pPr>
        <w:numPr>
          <w:ilvl w:val="2"/>
          <w:numId w:val="2"/>
        </w:numPr>
        <w:tabs>
          <w:tab w:val="left" w:pos="1560"/>
        </w:tabs>
        <w:ind w:left="0" w:firstLine="709"/>
        <w:contextualSpacing/>
      </w:pPr>
      <w:r>
        <w:lastRenderedPageBreak/>
        <w:t>Projektų vykdymui būtinų darbo grafikų kūrim</w:t>
      </w:r>
      <w:r w:rsidR="6AF6ECB5">
        <w:t>o</w:t>
      </w:r>
      <w:r>
        <w:t xml:space="preserve"> ir derinim</w:t>
      </w:r>
      <w:r w:rsidR="7D4C2273">
        <w:t>o konsultacinės paslaugos</w:t>
      </w:r>
      <w:r>
        <w:t>, atsižvelgiant į Agile iteracijas, kad būtų užtikrinta nuolatinė projekto eiga ir greitas reakcijos laikas sprendžiant problemas.</w:t>
      </w:r>
    </w:p>
    <w:p w14:paraId="50B81443" w14:textId="5F147B41" w:rsidR="00177640" w:rsidRPr="00177640" w:rsidRDefault="00177640" w:rsidP="00A32215">
      <w:pPr>
        <w:numPr>
          <w:ilvl w:val="2"/>
          <w:numId w:val="2"/>
        </w:numPr>
        <w:tabs>
          <w:tab w:val="left" w:pos="1560"/>
        </w:tabs>
        <w:ind w:left="0" w:firstLine="709"/>
        <w:contextualSpacing/>
      </w:pPr>
      <w:r>
        <w:t>Rizikų ir kliūčių valdym</w:t>
      </w:r>
      <w:r w:rsidR="4783F7CD">
        <w:t>o konsultacinės paslaugos</w:t>
      </w:r>
      <w:r>
        <w:t>, siekiant užtikrinti greitą problemų identifikavimą ir sprendimą, kad komanda išlaikytų darbo ritmą ir efektyvumą.</w:t>
      </w:r>
    </w:p>
    <w:p w14:paraId="3A212254" w14:textId="5A63C1FF" w:rsidR="00177640" w:rsidRPr="00177640" w:rsidRDefault="00177640" w:rsidP="00A32215">
      <w:pPr>
        <w:numPr>
          <w:ilvl w:val="2"/>
          <w:numId w:val="2"/>
        </w:numPr>
        <w:tabs>
          <w:tab w:val="left" w:pos="1560"/>
        </w:tabs>
        <w:ind w:left="0" w:firstLine="709"/>
        <w:contextualSpacing/>
      </w:pPr>
      <w:r>
        <w:t>Biudžeto panaudojimo planavim</w:t>
      </w:r>
      <w:r w:rsidR="434CCD7E">
        <w:t>o</w:t>
      </w:r>
      <w:r>
        <w:t xml:space="preserve"> ir valdym</w:t>
      </w:r>
      <w:r w:rsidR="5E385F20">
        <w:t>o</w:t>
      </w:r>
      <w:r>
        <w:t xml:space="preserve"> komandos resursams bei darbo įrankiams</w:t>
      </w:r>
      <w:r w:rsidR="6845A495">
        <w:t xml:space="preserve"> konsultacinės paslaugos</w:t>
      </w:r>
      <w:r>
        <w:t>, būtiniems efektyviai atlikti Agile procesus bei pasiekti projekto tikslus.</w:t>
      </w:r>
    </w:p>
    <w:p w14:paraId="41A6DD7D" w14:textId="31174DBF" w:rsidR="00177640" w:rsidRPr="00177640" w:rsidRDefault="00177640" w:rsidP="00A32215">
      <w:pPr>
        <w:numPr>
          <w:ilvl w:val="2"/>
          <w:numId w:val="2"/>
        </w:numPr>
        <w:tabs>
          <w:tab w:val="left" w:pos="1560"/>
        </w:tabs>
        <w:ind w:left="0" w:firstLine="709"/>
        <w:contextualSpacing/>
      </w:pPr>
      <w:r>
        <w:t>Komandos išteklių valdym</w:t>
      </w:r>
      <w:r w:rsidR="2626CB18">
        <w:t>o</w:t>
      </w:r>
      <w:r>
        <w:t xml:space="preserve"> ir kompetencijų stiprinim</w:t>
      </w:r>
      <w:r w:rsidR="6C4AD506">
        <w:t>o konsultacinės paslaugos</w:t>
      </w:r>
      <w:r>
        <w:t>, siekiant užtikrinti optimalų komandos veikimą, kad Agile komandos būtų savarankiškos, tačiau derančios su Užsakovo strateginiais tikslais.</w:t>
      </w:r>
    </w:p>
    <w:p w14:paraId="3CDD8B13" w14:textId="660E742C" w:rsidR="00177640" w:rsidRPr="00177640" w:rsidRDefault="00177640" w:rsidP="00A32215">
      <w:pPr>
        <w:numPr>
          <w:ilvl w:val="2"/>
          <w:numId w:val="2"/>
        </w:numPr>
        <w:tabs>
          <w:tab w:val="left" w:pos="1560"/>
        </w:tabs>
        <w:ind w:left="0" w:firstLine="709"/>
        <w:contextualSpacing/>
      </w:pPr>
      <w:r>
        <w:t>Sprintų atnaujinimų ir funkcionalumo diegimo koordinavim</w:t>
      </w:r>
      <w:r w:rsidR="6187BA4F">
        <w:t>o konsultacinės paslaugos</w:t>
      </w:r>
      <w:r>
        <w:t>, siekiant užtikrinti, kad visi nauji funkcionalumai būtų kruopščiai ištestuoti ir užtikrinta jų atitiktis SADM sistemos poreikiams.</w:t>
      </w:r>
    </w:p>
    <w:p w14:paraId="251D1D3A" w14:textId="5140EC01" w:rsidR="00177640" w:rsidRPr="00177640" w:rsidRDefault="00177640" w:rsidP="00A32215">
      <w:pPr>
        <w:numPr>
          <w:ilvl w:val="2"/>
          <w:numId w:val="2"/>
        </w:numPr>
        <w:tabs>
          <w:tab w:val="left" w:pos="1560"/>
        </w:tabs>
        <w:ind w:left="0" w:firstLine="709"/>
        <w:contextualSpacing/>
      </w:pPr>
      <w:r>
        <w:t>Dokumentacijos tvarkym</w:t>
      </w:r>
      <w:r w:rsidR="229D4A6D">
        <w:t>o</w:t>
      </w:r>
      <w:r>
        <w:t xml:space="preserve"> ir pastabų teikim</w:t>
      </w:r>
      <w:r w:rsidR="30716CA0">
        <w:t>o</w:t>
      </w:r>
      <w:r>
        <w:t xml:space="preserve"> bei derinim</w:t>
      </w:r>
      <w:r w:rsidR="52C69C18">
        <w:t>o konsultacinės paslaugos</w:t>
      </w:r>
      <w:r>
        <w:t>, siekiant sukurti skaidrų ir lengvai prieinamą procesą, leidžiantį komandai efektyviai bendradarbiauti.</w:t>
      </w:r>
    </w:p>
    <w:p w14:paraId="5B4C0788" w14:textId="7048D3EC" w:rsidR="008813FF" w:rsidRPr="008813FF" w:rsidRDefault="00177640" w:rsidP="00A32215">
      <w:pPr>
        <w:numPr>
          <w:ilvl w:val="2"/>
          <w:numId w:val="2"/>
        </w:numPr>
        <w:tabs>
          <w:tab w:val="left" w:pos="1560"/>
        </w:tabs>
        <w:ind w:left="0" w:firstLine="709"/>
        <w:contextualSpacing/>
      </w:pPr>
      <w:r>
        <w:t>Projekto rezultatų peržiūr</w:t>
      </w:r>
      <w:r w:rsidR="70F422E2">
        <w:t>os</w:t>
      </w:r>
      <w:r>
        <w:t>, testavim</w:t>
      </w:r>
      <w:r w:rsidR="2A693319">
        <w:t>o</w:t>
      </w:r>
      <w:r>
        <w:t xml:space="preserve"> bei pastabų teikim</w:t>
      </w:r>
      <w:r w:rsidR="1016B97C">
        <w:t>o</w:t>
      </w:r>
      <w:r>
        <w:t xml:space="preserve"> pagal Agile iteracijas</w:t>
      </w:r>
      <w:r w:rsidR="0A26D7BC">
        <w:t xml:space="preserve"> konsultacinės paslaugos</w:t>
      </w:r>
      <w:r>
        <w:t>, kad komanda užtikrintų sistemų reikalavimų laikymąsi ir būtų pasiruošusi perduoti funkcionalumą galutiniam patvirtinimui</w:t>
      </w:r>
    </w:p>
    <w:p w14:paraId="4450CCF2" w14:textId="34F7022A" w:rsidR="008813FF" w:rsidRPr="008813FF" w:rsidRDefault="00177640" w:rsidP="00A32215">
      <w:pPr>
        <w:numPr>
          <w:ilvl w:val="2"/>
          <w:numId w:val="2"/>
        </w:numPr>
        <w:tabs>
          <w:tab w:val="left" w:pos="1560"/>
        </w:tabs>
        <w:ind w:left="0" w:firstLine="709"/>
        <w:contextualSpacing/>
      </w:pPr>
      <w:r>
        <w:t>ITIL ir projektų valdymo procesų įgyvendinim</w:t>
      </w:r>
      <w:r w:rsidR="6F211927">
        <w:t>o</w:t>
      </w:r>
      <w:r>
        <w:t xml:space="preserve"> SADM organizacijoje</w:t>
      </w:r>
      <w:r w:rsidR="1778FB6F">
        <w:t xml:space="preserve"> konsultacinės paslaugos</w:t>
      </w:r>
      <w:r>
        <w:t>, užtikrinant Agile komandos procesų ir SADM reikalavimų tęstinumą.</w:t>
      </w:r>
    </w:p>
    <w:p w14:paraId="33A85844" w14:textId="031AE1CC" w:rsidR="008813FF" w:rsidRPr="008813FF" w:rsidRDefault="00177640" w:rsidP="00A32215">
      <w:pPr>
        <w:numPr>
          <w:ilvl w:val="2"/>
          <w:numId w:val="2"/>
        </w:numPr>
        <w:tabs>
          <w:tab w:val="left" w:pos="1560"/>
        </w:tabs>
        <w:ind w:left="0" w:firstLine="709"/>
        <w:contextualSpacing/>
      </w:pPr>
      <w:r>
        <w:t>Infrastruktūros užsakymų valdym</w:t>
      </w:r>
      <w:r w:rsidR="16E0B245">
        <w:t>o konsultacinės paslaugos</w:t>
      </w:r>
      <w:r>
        <w:t>, derinant prioritetus su Valstybės skaitmeninių sprendimų agentūros resursais, kad SPIS ir kitų SADM projektų infrastruktūros atnaujinimai būtų savalaikiai.</w:t>
      </w:r>
    </w:p>
    <w:p w14:paraId="106D719D" w14:textId="0F311092" w:rsidR="008813FF" w:rsidRPr="008813FF" w:rsidRDefault="00177640" w:rsidP="00A32215">
      <w:pPr>
        <w:numPr>
          <w:ilvl w:val="2"/>
          <w:numId w:val="2"/>
        </w:numPr>
        <w:tabs>
          <w:tab w:val="left" w:pos="1560"/>
        </w:tabs>
        <w:ind w:left="0" w:firstLine="709"/>
        <w:contextualSpacing/>
      </w:pPr>
      <w:r>
        <w:t>Kibernetinės saugos užtikrinim</w:t>
      </w:r>
      <w:r w:rsidR="27C5F660">
        <w:t>o konsultacinės paslaugos</w:t>
      </w:r>
      <w:r>
        <w:t>: Agile komandų darbo proceso integravim</w:t>
      </w:r>
      <w:r w:rsidR="2151A107">
        <w:t>o</w:t>
      </w:r>
      <w:r>
        <w:t xml:space="preserve"> su kibernetinės saugos praktikomis, kad būtų sumažinta kibernetinių grėsmių rizika SPIS ir EESSI sistemoms </w:t>
      </w:r>
      <w:r w:rsidRPr="65A7A65D">
        <w:rPr>
          <w:rStyle w:val="Grietas"/>
          <w:b w:val="0"/>
          <w:bCs w:val="0"/>
        </w:rPr>
        <w:t>pagal pateiktas SPIS saugos įgaliotinio rekomendacijas</w:t>
      </w:r>
      <w:r w:rsidR="463416DE" w:rsidRPr="65A7A65D">
        <w:rPr>
          <w:rStyle w:val="Grietas"/>
          <w:b w:val="0"/>
          <w:bCs w:val="0"/>
        </w:rPr>
        <w:t xml:space="preserve"> konsultacinės paslaugos</w:t>
      </w:r>
      <w:r>
        <w:t>.</w:t>
      </w:r>
    </w:p>
    <w:p w14:paraId="4B532DF0" w14:textId="01502A73" w:rsidR="00177640" w:rsidRPr="008813FF" w:rsidRDefault="00177640" w:rsidP="00A32215">
      <w:pPr>
        <w:numPr>
          <w:ilvl w:val="2"/>
          <w:numId w:val="2"/>
        </w:numPr>
        <w:tabs>
          <w:tab w:val="left" w:pos="1560"/>
        </w:tabs>
        <w:ind w:left="0" w:firstLine="709"/>
        <w:contextualSpacing/>
      </w:pPr>
      <w:r>
        <w:t>Kibernetinių incidentų valdym</w:t>
      </w:r>
      <w:r w:rsidR="629A339C">
        <w:t>o</w:t>
      </w:r>
      <w:r>
        <w:t xml:space="preserve"> ir prevencijos priemonių diegim</w:t>
      </w:r>
      <w:r w:rsidR="19449703">
        <w:t>o konsultacinės paslaugos</w:t>
      </w:r>
      <w:r>
        <w:t>: vadova</w:t>
      </w:r>
      <w:r w:rsidR="38C3E01E">
        <w:t>vimo</w:t>
      </w:r>
      <w:r>
        <w:t xml:space="preserve"> komandai</w:t>
      </w:r>
      <w:r w:rsidR="3693CB2F">
        <w:t xml:space="preserve"> konsultacinės paslaugos</w:t>
      </w:r>
      <w:r>
        <w:t xml:space="preserve"> diegiant incidentų valdymo strategijas pagal </w:t>
      </w:r>
      <w:r w:rsidRPr="65A7A65D">
        <w:rPr>
          <w:rStyle w:val="Grietas"/>
          <w:b w:val="0"/>
          <w:bCs w:val="0"/>
        </w:rPr>
        <w:t>SPIS saugos įgaliotinio rekomendacijas</w:t>
      </w:r>
      <w:r>
        <w:t>, užtikrin</w:t>
      </w:r>
      <w:r w:rsidR="656C649E">
        <w:t>imo</w:t>
      </w:r>
      <w:r>
        <w:t xml:space="preserve"> nuolatin</w:t>
      </w:r>
      <w:r w:rsidR="09C73105">
        <w:t>io</w:t>
      </w:r>
      <w:r>
        <w:t xml:space="preserve"> komandos informavim</w:t>
      </w:r>
      <w:r w:rsidR="1F8555D5">
        <w:t>o</w:t>
      </w:r>
      <w:r>
        <w:t xml:space="preserve"> apie saugos priemones</w:t>
      </w:r>
      <w:r w:rsidR="0CE629E1">
        <w:t xml:space="preserve"> konsultacinės paslaugos</w:t>
      </w:r>
      <w:r>
        <w:t xml:space="preserve"> ir pa</w:t>
      </w:r>
      <w:r w:rsidR="2C174397">
        <w:t>galbos</w:t>
      </w:r>
      <w:r>
        <w:t xml:space="preserve"> komandos nariams operatyviai reaguoti į kibernetinio saugumo iššūkius</w:t>
      </w:r>
      <w:r w:rsidR="668C7492">
        <w:t xml:space="preserve"> konsultacinės paslaugos</w:t>
      </w:r>
      <w:r>
        <w:t>.</w:t>
      </w:r>
    </w:p>
    <w:p w14:paraId="20FC277B" w14:textId="00652770" w:rsidR="000A7561" w:rsidRPr="009F0D86" w:rsidRDefault="000A7561" w:rsidP="00374459">
      <w:pPr>
        <w:tabs>
          <w:tab w:val="left" w:pos="1701"/>
        </w:tabs>
        <w:ind w:left="680"/>
        <w:contextualSpacing/>
        <w:rPr>
          <w:szCs w:val="24"/>
        </w:rPr>
      </w:pPr>
    </w:p>
    <w:p w14:paraId="09A64BB2" w14:textId="0C8EA914" w:rsidR="00BF7A5F" w:rsidRPr="000735E0" w:rsidRDefault="00BF7A5F" w:rsidP="007D0155">
      <w:pPr>
        <w:numPr>
          <w:ilvl w:val="1"/>
          <w:numId w:val="2"/>
        </w:numPr>
        <w:ind w:left="0" w:firstLine="680"/>
        <w:contextualSpacing/>
        <w:rPr>
          <w:b/>
          <w:szCs w:val="24"/>
        </w:rPr>
      </w:pPr>
      <w:r w:rsidRPr="000735E0">
        <w:rPr>
          <w:b/>
          <w:szCs w:val="24"/>
        </w:rPr>
        <w:t>Paslaugų teikimo tvarka:</w:t>
      </w:r>
    </w:p>
    <w:p w14:paraId="71B5884E" w14:textId="09A4663E" w:rsidR="0050494A" w:rsidRDefault="0050494A" w:rsidP="007D0155">
      <w:pPr>
        <w:numPr>
          <w:ilvl w:val="2"/>
          <w:numId w:val="2"/>
        </w:numPr>
        <w:tabs>
          <w:tab w:val="left" w:pos="1418"/>
        </w:tabs>
        <w:ind w:left="0" w:firstLine="680"/>
        <w:contextualSpacing/>
        <w:rPr>
          <w:szCs w:val="24"/>
        </w:rPr>
      </w:pPr>
      <w:r>
        <w:rPr>
          <w:szCs w:val="24"/>
        </w:rPr>
        <w:t xml:space="preserve">Vykdytojas </w:t>
      </w:r>
      <w:r w:rsidRPr="0050494A">
        <w:rPr>
          <w:szCs w:val="24"/>
        </w:rPr>
        <w:t>turi užtikrinti, kad visa komunikacija Paslaugų teikimo metu vyktų lietuvių kalba.</w:t>
      </w:r>
    </w:p>
    <w:p w14:paraId="02F312E6" w14:textId="51E10A1A" w:rsidR="0050494A" w:rsidRPr="000735E0" w:rsidRDefault="0050494A" w:rsidP="007D0155">
      <w:pPr>
        <w:numPr>
          <w:ilvl w:val="2"/>
          <w:numId w:val="2"/>
        </w:numPr>
        <w:tabs>
          <w:tab w:val="left" w:pos="1418"/>
        </w:tabs>
        <w:ind w:left="0" w:firstLine="680"/>
        <w:contextualSpacing/>
        <w:rPr>
          <w:szCs w:val="24"/>
        </w:rPr>
      </w:pPr>
      <w:r w:rsidRPr="0050494A">
        <w:rPr>
          <w:szCs w:val="24"/>
        </w:rPr>
        <w:t xml:space="preserve">Per 5 (penkias) darbo dienas nuo Paslaugų teikimo sutarties įsigaliojimo dienos </w:t>
      </w:r>
      <w:r>
        <w:rPr>
          <w:szCs w:val="24"/>
        </w:rPr>
        <w:t>Vykdytojas</w:t>
      </w:r>
      <w:r w:rsidRPr="0050494A">
        <w:rPr>
          <w:szCs w:val="24"/>
        </w:rPr>
        <w:t xml:space="preserve"> turi pasirašyti </w:t>
      </w:r>
      <w:r w:rsidR="00C40BE7">
        <w:rPr>
          <w:szCs w:val="24"/>
        </w:rPr>
        <w:t>Asmens d</w:t>
      </w:r>
      <w:r w:rsidRPr="0050494A">
        <w:rPr>
          <w:szCs w:val="24"/>
        </w:rPr>
        <w:t>uomenų tvarkymo sutartį</w:t>
      </w:r>
      <w:r w:rsidR="00717455">
        <w:rPr>
          <w:szCs w:val="24"/>
        </w:rPr>
        <w:t xml:space="preserve"> (</w:t>
      </w:r>
      <w:r w:rsidR="00717455" w:rsidRPr="00717455">
        <w:rPr>
          <w:szCs w:val="24"/>
        </w:rPr>
        <w:t>Pirkimo sąlygų 12 priedas „Asmens duomenų tvarkymo sutartis“</w:t>
      </w:r>
      <w:r w:rsidR="00717455">
        <w:rPr>
          <w:szCs w:val="24"/>
        </w:rPr>
        <w:t>)</w:t>
      </w:r>
      <w:r w:rsidRPr="0050494A">
        <w:rPr>
          <w:szCs w:val="24"/>
        </w:rPr>
        <w:t xml:space="preserve"> bei </w:t>
      </w:r>
      <w:r>
        <w:rPr>
          <w:szCs w:val="24"/>
        </w:rPr>
        <w:t>Užsakovui</w:t>
      </w:r>
      <w:r w:rsidRPr="0050494A">
        <w:rPr>
          <w:szCs w:val="24"/>
        </w:rPr>
        <w:t xml:space="preserve"> pateikti </w:t>
      </w:r>
      <w:r>
        <w:rPr>
          <w:szCs w:val="24"/>
        </w:rPr>
        <w:t>Vykdytojo</w:t>
      </w:r>
      <w:r w:rsidRPr="0050494A">
        <w:rPr>
          <w:szCs w:val="24"/>
        </w:rPr>
        <w:t xml:space="preserve"> specialistų pasirašytus konfidencialumo ir duomenų saugos reikalavimų laikymosi pasižadėjimus</w:t>
      </w:r>
      <w:r w:rsidR="00717455">
        <w:rPr>
          <w:szCs w:val="24"/>
        </w:rPr>
        <w:t xml:space="preserve"> (</w:t>
      </w:r>
      <w:r w:rsidR="00717455" w:rsidRPr="00717455">
        <w:rPr>
          <w:szCs w:val="24"/>
        </w:rPr>
        <w:t>Pirkimo sąlygų 13 priedas „Konfidencialumo ir duomenų saugos reikalavimų laikymosi pasižadėjimas“</w:t>
      </w:r>
      <w:r w:rsidR="00717455">
        <w:rPr>
          <w:szCs w:val="24"/>
        </w:rPr>
        <w:t>)</w:t>
      </w:r>
      <w:r w:rsidRPr="0050494A">
        <w:rPr>
          <w:szCs w:val="24"/>
        </w:rPr>
        <w:t>.</w:t>
      </w:r>
    </w:p>
    <w:p w14:paraId="219AF6B4" w14:textId="7A91DEDE" w:rsidR="00BF7A5F" w:rsidRDefault="00BF7A5F" w:rsidP="007D0155">
      <w:pPr>
        <w:numPr>
          <w:ilvl w:val="2"/>
          <w:numId w:val="2"/>
        </w:numPr>
        <w:tabs>
          <w:tab w:val="left" w:pos="1418"/>
        </w:tabs>
        <w:ind w:left="0" w:firstLine="680"/>
        <w:contextualSpacing/>
        <w:rPr>
          <w:szCs w:val="24"/>
        </w:rPr>
      </w:pPr>
      <w:r w:rsidRPr="000735E0">
        <w:rPr>
          <w:szCs w:val="24"/>
        </w:rPr>
        <w:t xml:space="preserve">Paslaugos teikiamos pagal </w:t>
      </w:r>
      <w:r w:rsidR="00EE5580">
        <w:rPr>
          <w:szCs w:val="24"/>
        </w:rPr>
        <w:t>Tiekėjo parengt</w:t>
      </w:r>
      <w:r w:rsidR="00451245">
        <w:rPr>
          <w:szCs w:val="24"/>
        </w:rPr>
        <w:t>us siūlymus</w:t>
      </w:r>
      <w:r w:rsidR="004427EE">
        <w:rPr>
          <w:szCs w:val="24"/>
        </w:rPr>
        <w:t xml:space="preserve"> ir </w:t>
      </w:r>
      <w:r w:rsidRPr="000735E0">
        <w:rPr>
          <w:szCs w:val="24"/>
        </w:rPr>
        <w:t xml:space="preserve">Užsakovo </w:t>
      </w:r>
      <w:r w:rsidR="004427EE" w:rsidRPr="000735E0">
        <w:rPr>
          <w:szCs w:val="24"/>
        </w:rPr>
        <w:t>pat</w:t>
      </w:r>
      <w:r w:rsidR="004427EE">
        <w:rPr>
          <w:szCs w:val="24"/>
        </w:rPr>
        <w:t>virtintas</w:t>
      </w:r>
      <w:r w:rsidR="004427EE" w:rsidRPr="000735E0">
        <w:rPr>
          <w:szCs w:val="24"/>
        </w:rPr>
        <w:t xml:space="preserve"> </w:t>
      </w:r>
      <w:r w:rsidRPr="000735E0">
        <w:rPr>
          <w:szCs w:val="24"/>
        </w:rPr>
        <w:t>konkrečias užduotis. Užduočių skaičius neribojamas</w:t>
      </w:r>
      <w:r w:rsidR="00451245">
        <w:rPr>
          <w:szCs w:val="24"/>
        </w:rPr>
        <w:t>;</w:t>
      </w:r>
    </w:p>
    <w:p w14:paraId="4A5A5BD4" w14:textId="59C00634" w:rsidR="004427EE" w:rsidRPr="000735E0" w:rsidRDefault="00610476" w:rsidP="007D0155">
      <w:pPr>
        <w:numPr>
          <w:ilvl w:val="2"/>
          <w:numId w:val="2"/>
        </w:numPr>
        <w:tabs>
          <w:tab w:val="left" w:pos="1418"/>
        </w:tabs>
        <w:ind w:left="0" w:firstLine="680"/>
        <w:contextualSpacing/>
        <w:rPr>
          <w:szCs w:val="24"/>
        </w:rPr>
      </w:pPr>
      <w:r>
        <w:rPr>
          <w:szCs w:val="24"/>
        </w:rPr>
        <w:t xml:space="preserve">Netinkamai suteiktoms paslaugoms, Užsakovas suteiks 5 </w:t>
      </w:r>
      <w:r w:rsidR="004E68AE">
        <w:rPr>
          <w:szCs w:val="24"/>
        </w:rPr>
        <w:t xml:space="preserve">(penkių) </w:t>
      </w:r>
      <w:r>
        <w:rPr>
          <w:szCs w:val="24"/>
        </w:rPr>
        <w:t>darbo dienų terminą pataisymui</w:t>
      </w:r>
      <w:r w:rsidR="00382CFA">
        <w:rPr>
          <w:szCs w:val="24"/>
        </w:rPr>
        <w:t xml:space="preserve"> pagal pastabas. Nepakoregavus rezultatų pagal pastabas, suteiktos paslaugos nebus priimamos.</w:t>
      </w:r>
    </w:p>
    <w:p w14:paraId="50F72C82" w14:textId="77777777" w:rsidR="00BF7A5F" w:rsidRPr="000735E0" w:rsidRDefault="00BF7A5F" w:rsidP="007D0155">
      <w:pPr>
        <w:numPr>
          <w:ilvl w:val="2"/>
          <w:numId w:val="2"/>
        </w:numPr>
        <w:tabs>
          <w:tab w:val="left" w:pos="1418"/>
        </w:tabs>
        <w:ind w:left="0" w:firstLine="680"/>
        <w:contextualSpacing/>
        <w:rPr>
          <w:szCs w:val="24"/>
        </w:rPr>
      </w:pPr>
      <w:r w:rsidRPr="000735E0">
        <w:rPr>
          <w:szCs w:val="24"/>
        </w:rPr>
        <w:t>Užsakovas užduotis pateikia Vykdytojui raštu (el. paštu, registruojant užklausų valdymo sistemoje ar kita su Vykdytoju suderinta forma);</w:t>
      </w:r>
    </w:p>
    <w:p w14:paraId="35735E41" w14:textId="51CCFAF8" w:rsidR="00BF7A5F" w:rsidRPr="000735E0" w:rsidRDefault="00BF7A5F" w:rsidP="007D0155">
      <w:pPr>
        <w:numPr>
          <w:ilvl w:val="2"/>
          <w:numId w:val="2"/>
        </w:numPr>
        <w:tabs>
          <w:tab w:val="left" w:pos="1418"/>
        </w:tabs>
        <w:ind w:left="0" w:firstLine="680"/>
        <w:contextualSpacing/>
        <w:rPr>
          <w:szCs w:val="24"/>
        </w:rPr>
      </w:pPr>
      <w:r w:rsidRPr="000735E0">
        <w:rPr>
          <w:szCs w:val="24"/>
        </w:rPr>
        <w:t>Vykdytojas Paslaugas privalo teikti naudodamasis šia programine įranga:</w:t>
      </w:r>
    </w:p>
    <w:p w14:paraId="25F3B417" w14:textId="77777777" w:rsidR="00BF7A5F" w:rsidRPr="000735E0" w:rsidRDefault="00BF7A5F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 w:rsidRPr="000735E0">
        <w:rPr>
          <w:szCs w:val="24"/>
        </w:rPr>
        <w:t>užduočių valdymo sistema JIRA ir jos priedais;</w:t>
      </w:r>
    </w:p>
    <w:p w14:paraId="11508CFB" w14:textId="77777777" w:rsidR="00BF7A5F" w:rsidRPr="00791E3B" w:rsidRDefault="00BF7A5F" w:rsidP="007D0155">
      <w:pPr>
        <w:numPr>
          <w:ilvl w:val="3"/>
          <w:numId w:val="2"/>
        </w:numPr>
        <w:tabs>
          <w:tab w:val="left" w:pos="1560"/>
        </w:tabs>
        <w:ind w:left="0" w:firstLine="680"/>
        <w:contextualSpacing/>
        <w:rPr>
          <w:szCs w:val="24"/>
        </w:rPr>
      </w:pPr>
      <w:r w:rsidRPr="000735E0">
        <w:rPr>
          <w:szCs w:val="24"/>
        </w:rPr>
        <w:t>dokumentų ir informacijos saugojimo SharePoint įrankiu.</w:t>
      </w:r>
    </w:p>
    <w:p w14:paraId="5A3D3C9E" w14:textId="77777777" w:rsidR="00BF7A5F" w:rsidRPr="000735E0" w:rsidRDefault="00BF7A5F" w:rsidP="007D0155">
      <w:pPr>
        <w:tabs>
          <w:tab w:val="left" w:pos="142"/>
          <w:tab w:val="left" w:pos="426"/>
          <w:tab w:val="left" w:pos="1560"/>
        </w:tabs>
        <w:ind w:firstLine="680"/>
        <w:contextualSpacing/>
        <w:rPr>
          <w:szCs w:val="24"/>
        </w:rPr>
      </w:pPr>
      <w:r w:rsidRPr="000735E0">
        <w:rPr>
          <w:b/>
          <w:bCs/>
          <w:szCs w:val="24"/>
        </w:rPr>
        <w:t>2.3. Atsiskaitymo tvarka:</w:t>
      </w:r>
    </w:p>
    <w:p w14:paraId="7A4B6584" w14:textId="62EB5C32" w:rsidR="00BF7A5F" w:rsidRPr="000735E0" w:rsidRDefault="00BF7A5F" w:rsidP="007D0155">
      <w:pPr>
        <w:tabs>
          <w:tab w:val="left" w:pos="709"/>
          <w:tab w:val="left" w:pos="851"/>
        </w:tabs>
        <w:ind w:firstLine="680"/>
        <w:rPr>
          <w:rFonts w:eastAsiaTheme="minorHAnsi"/>
          <w:color w:val="000000" w:themeColor="text1"/>
          <w:szCs w:val="24"/>
        </w:rPr>
      </w:pPr>
      <w:r w:rsidRPr="000735E0">
        <w:rPr>
          <w:rFonts w:eastAsiaTheme="minorHAnsi"/>
          <w:color w:val="000000" w:themeColor="text1"/>
          <w:szCs w:val="24"/>
        </w:rPr>
        <w:lastRenderedPageBreak/>
        <w:t xml:space="preserve">2.3.1. Atsiskaitymas vykdomas </w:t>
      </w:r>
      <w:r w:rsidR="0067788D">
        <w:rPr>
          <w:rFonts w:eastAsiaTheme="minorHAnsi"/>
          <w:color w:val="000000" w:themeColor="text1"/>
          <w:szCs w:val="24"/>
        </w:rPr>
        <w:t xml:space="preserve">ne dažniau nei </w:t>
      </w:r>
      <w:r w:rsidR="004E68AE">
        <w:rPr>
          <w:rFonts w:eastAsiaTheme="minorHAnsi"/>
          <w:color w:val="000000" w:themeColor="text1"/>
          <w:szCs w:val="24"/>
        </w:rPr>
        <w:t xml:space="preserve">1 (vieną) kartą per </w:t>
      </w:r>
      <w:r w:rsidRPr="000735E0">
        <w:rPr>
          <w:rFonts w:eastAsiaTheme="minorHAnsi"/>
          <w:color w:val="000000" w:themeColor="text1"/>
          <w:szCs w:val="24"/>
        </w:rPr>
        <w:t xml:space="preserve">mėnesį už faktiškai suteiktas </w:t>
      </w:r>
      <w:r>
        <w:rPr>
          <w:rFonts w:eastAsiaTheme="minorHAnsi"/>
          <w:color w:val="000000" w:themeColor="text1"/>
          <w:szCs w:val="24"/>
        </w:rPr>
        <w:t>P</w:t>
      </w:r>
      <w:r w:rsidRPr="000735E0">
        <w:rPr>
          <w:rFonts w:eastAsiaTheme="minorHAnsi"/>
          <w:color w:val="000000" w:themeColor="text1"/>
          <w:szCs w:val="24"/>
        </w:rPr>
        <w:t xml:space="preserve">aslaugas pagal Vykdytojo pateiktą atliktų </w:t>
      </w:r>
      <w:r>
        <w:rPr>
          <w:rFonts w:eastAsiaTheme="minorHAnsi"/>
          <w:color w:val="000000" w:themeColor="text1"/>
          <w:szCs w:val="24"/>
        </w:rPr>
        <w:t>P</w:t>
      </w:r>
      <w:r w:rsidRPr="000735E0">
        <w:rPr>
          <w:rFonts w:eastAsiaTheme="minorHAnsi"/>
          <w:color w:val="000000" w:themeColor="text1"/>
          <w:szCs w:val="24"/>
        </w:rPr>
        <w:t>aslaugų ataskaitą, kurioje turi būti nurodytos atliktos užduotys.</w:t>
      </w:r>
    </w:p>
    <w:p w14:paraId="39827D47" w14:textId="77777777" w:rsidR="00BF7A5F" w:rsidRDefault="00BF7A5F" w:rsidP="007D0155">
      <w:pPr>
        <w:tabs>
          <w:tab w:val="left" w:pos="709"/>
          <w:tab w:val="left" w:pos="851"/>
        </w:tabs>
        <w:ind w:firstLine="680"/>
        <w:rPr>
          <w:color w:val="000000" w:themeColor="text1"/>
          <w:szCs w:val="24"/>
        </w:rPr>
      </w:pPr>
      <w:r w:rsidRPr="000735E0">
        <w:rPr>
          <w:rFonts w:eastAsiaTheme="minorHAnsi"/>
          <w:color w:val="000000" w:themeColor="text1"/>
          <w:szCs w:val="24"/>
        </w:rPr>
        <w:t>2.3.2</w:t>
      </w:r>
      <w:bookmarkStart w:id="1" w:name="_Ref1548450"/>
      <w:r w:rsidRPr="000735E0">
        <w:rPr>
          <w:color w:val="000000"/>
          <w:szCs w:val="24"/>
        </w:rPr>
        <w:t>.</w:t>
      </w:r>
      <w:bookmarkEnd w:id="1"/>
      <w:r w:rsidRPr="000735E0">
        <w:rPr>
          <w:color w:val="000000"/>
          <w:szCs w:val="24"/>
        </w:rPr>
        <w:t xml:space="preserve"> </w:t>
      </w:r>
      <w:r w:rsidRPr="000735E0">
        <w:rPr>
          <w:color w:val="000000" w:themeColor="text1"/>
          <w:szCs w:val="24"/>
        </w:rPr>
        <w:t>Galutinė Paslaugų kaina vykdant bus apskaičiuojama pagal faktiškai Vykdytojo tinkamai</w:t>
      </w:r>
      <w:r w:rsidRPr="000735E0">
        <w:rPr>
          <w:i/>
          <w:color w:val="000000" w:themeColor="text1"/>
          <w:szCs w:val="24"/>
        </w:rPr>
        <w:t xml:space="preserve"> </w:t>
      </w:r>
      <w:r w:rsidRPr="000735E0">
        <w:rPr>
          <w:color w:val="000000" w:themeColor="text1"/>
          <w:szCs w:val="24"/>
        </w:rPr>
        <w:t>suteiktų ir Užsakovo priimtų Paslaugų kiekį.</w:t>
      </w:r>
    </w:p>
    <w:p w14:paraId="311B75D5" w14:textId="557B94C3" w:rsidR="00BF7A5F" w:rsidRDefault="00BF7A5F" w:rsidP="00BF7A5F">
      <w:pPr>
        <w:jc w:val="center"/>
        <w:rPr>
          <w:rFonts w:eastAsia="Times New Roman"/>
          <w:b/>
          <w:szCs w:val="24"/>
        </w:rPr>
      </w:pPr>
      <w:r>
        <w:rPr>
          <w:color w:val="000000" w:themeColor="text1"/>
          <w:szCs w:val="24"/>
        </w:rPr>
        <w:t>______________________</w:t>
      </w:r>
    </w:p>
    <w:sectPr w:rsidR="00BF7A5F" w:rsidSect="00026B3F">
      <w:headerReference w:type="default" r:id="rId7"/>
      <w:pgSz w:w="11906" w:h="16838" w:code="9"/>
      <w:pgMar w:top="1134" w:right="851" w:bottom="1134" w:left="1134" w:header="567" w:footer="714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7FEF1" w14:textId="77777777" w:rsidR="004B249D" w:rsidRDefault="004B249D" w:rsidP="004B249D">
      <w:r>
        <w:separator/>
      </w:r>
    </w:p>
  </w:endnote>
  <w:endnote w:type="continuationSeparator" w:id="0">
    <w:p w14:paraId="4D96CCF3" w14:textId="77777777" w:rsidR="004B249D" w:rsidRDefault="004B249D" w:rsidP="004B2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FFF71" w14:textId="77777777" w:rsidR="004B249D" w:rsidRDefault="004B249D" w:rsidP="004B249D">
      <w:r>
        <w:separator/>
      </w:r>
    </w:p>
  </w:footnote>
  <w:footnote w:type="continuationSeparator" w:id="0">
    <w:p w14:paraId="6267C0B1" w14:textId="77777777" w:rsidR="004B249D" w:rsidRDefault="004B249D" w:rsidP="004B24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C0827" w14:textId="39813B2C" w:rsidR="004B249D" w:rsidRDefault="004B249D" w:rsidP="004B249D">
    <w:pPr>
      <w:pStyle w:val="Antrats"/>
      <w:jc w:val="right"/>
    </w:pPr>
    <w:r w:rsidRPr="004B249D">
      <w:rPr>
        <w:color w:val="808080" w:themeColor="background1" w:themeShade="80"/>
      </w:rPr>
      <w:t>Pirkimo sąlygų 2 priedas „Techninė specifikacija“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F32C9"/>
    <w:multiLevelType w:val="multilevel"/>
    <w:tmpl w:val="016CD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0F5E5E"/>
    <w:multiLevelType w:val="multilevel"/>
    <w:tmpl w:val="37CAB9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4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60E73F9"/>
    <w:multiLevelType w:val="multilevel"/>
    <w:tmpl w:val="C1402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F404245"/>
    <w:multiLevelType w:val="multilevel"/>
    <w:tmpl w:val="2228A71E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0C"/>
    <w:rsid w:val="00026B3F"/>
    <w:rsid w:val="000320B0"/>
    <w:rsid w:val="00040829"/>
    <w:rsid w:val="000514B6"/>
    <w:rsid w:val="00095C30"/>
    <w:rsid w:val="000A62E6"/>
    <w:rsid w:val="000A64F1"/>
    <w:rsid w:val="000A7561"/>
    <w:rsid w:val="000C5248"/>
    <w:rsid w:val="000F639D"/>
    <w:rsid w:val="00117CE4"/>
    <w:rsid w:val="001323D8"/>
    <w:rsid w:val="00140F9F"/>
    <w:rsid w:val="00177640"/>
    <w:rsid w:val="001A6AD4"/>
    <w:rsid w:val="001B7079"/>
    <w:rsid w:val="001E1F99"/>
    <w:rsid w:val="001E2069"/>
    <w:rsid w:val="00222E0D"/>
    <w:rsid w:val="002544AA"/>
    <w:rsid w:val="002A3857"/>
    <w:rsid w:val="002C4C0C"/>
    <w:rsid w:val="002F16FA"/>
    <w:rsid w:val="00311392"/>
    <w:rsid w:val="00333628"/>
    <w:rsid w:val="00347D16"/>
    <w:rsid w:val="00361C68"/>
    <w:rsid w:val="00374459"/>
    <w:rsid w:val="00382CFA"/>
    <w:rsid w:val="003E0045"/>
    <w:rsid w:val="003E301A"/>
    <w:rsid w:val="00406D7C"/>
    <w:rsid w:val="0043150F"/>
    <w:rsid w:val="004427EE"/>
    <w:rsid w:val="00451245"/>
    <w:rsid w:val="00452244"/>
    <w:rsid w:val="00467D6B"/>
    <w:rsid w:val="004B249D"/>
    <w:rsid w:val="004B292B"/>
    <w:rsid w:val="004B2DDA"/>
    <w:rsid w:val="004B3D0C"/>
    <w:rsid w:val="004E68AE"/>
    <w:rsid w:val="004F37E7"/>
    <w:rsid w:val="0050494A"/>
    <w:rsid w:val="00523531"/>
    <w:rsid w:val="00544B2A"/>
    <w:rsid w:val="005565DC"/>
    <w:rsid w:val="00591B03"/>
    <w:rsid w:val="005C4C34"/>
    <w:rsid w:val="0060451B"/>
    <w:rsid w:val="00604522"/>
    <w:rsid w:val="00606C6E"/>
    <w:rsid w:val="006074E8"/>
    <w:rsid w:val="00610476"/>
    <w:rsid w:val="006657FA"/>
    <w:rsid w:val="00672DAF"/>
    <w:rsid w:val="0067788D"/>
    <w:rsid w:val="00687844"/>
    <w:rsid w:val="006B483F"/>
    <w:rsid w:val="006D13A8"/>
    <w:rsid w:val="006E51B1"/>
    <w:rsid w:val="0070153B"/>
    <w:rsid w:val="007046FF"/>
    <w:rsid w:val="00710A15"/>
    <w:rsid w:val="00717455"/>
    <w:rsid w:val="0075404F"/>
    <w:rsid w:val="00765717"/>
    <w:rsid w:val="007828E3"/>
    <w:rsid w:val="00786FDA"/>
    <w:rsid w:val="007B0EDF"/>
    <w:rsid w:val="007D0155"/>
    <w:rsid w:val="007D2260"/>
    <w:rsid w:val="0084006F"/>
    <w:rsid w:val="0084101E"/>
    <w:rsid w:val="00857A0B"/>
    <w:rsid w:val="008813FF"/>
    <w:rsid w:val="00895F9C"/>
    <w:rsid w:val="008C2250"/>
    <w:rsid w:val="008C7376"/>
    <w:rsid w:val="0091139B"/>
    <w:rsid w:val="00942BB0"/>
    <w:rsid w:val="009A1664"/>
    <w:rsid w:val="009A2BF8"/>
    <w:rsid w:val="009A4047"/>
    <w:rsid w:val="009C6524"/>
    <w:rsid w:val="009F0D86"/>
    <w:rsid w:val="00A24589"/>
    <w:rsid w:val="00A32215"/>
    <w:rsid w:val="00A471D2"/>
    <w:rsid w:val="00A96DCA"/>
    <w:rsid w:val="00AE4BDC"/>
    <w:rsid w:val="00AE4CE5"/>
    <w:rsid w:val="00B0782F"/>
    <w:rsid w:val="00B37D66"/>
    <w:rsid w:val="00B52DC4"/>
    <w:rsid w:val="00BA3864"/>
    <w:rsid w:val="00BA6081"/>
    <w:rsid w:val="00BC2211"/>
    <w:rsid w:val="00BC5636"/>
    <w:rsid w:val="00BE1CA1"/>
    <w:rsid w:val="00BF7A5F"/>
    <w:rsid w:val="00C04D44"/>
    <w:rsid w:val="00C251D2"/>
    <w:rsid w:val="00C40BE7"/>
    <w:rsid w:val="00C5390C"/>
    <w:rsid w:val="00C53AD4"/>
    <w:rsid w:val="00CD08FD"/>
    <w:rsid w:val="00D1739E"/>
    <w:rsid w:val="00D363F8"/>
    <w:rsid w:val="00D447C0"/>
    <w:rsid w:val="00D87F01"/>
    <w:rsid w:val="00D928DF"/>
    <w:rsid w:val="00DC04C6"/>
    <w:rsid w:val="00E55D0A"/>
    <w:rsid w:val="00E57F4B"/>
    <w:rsid w:val="00E9107D"/>
    <w:rsid w:val="00E92525"/>
    <w:rsid w:val="00EE5580"/>
    <w:rsid w:val="00F02015"/>
    <w:rsid w:val="00F31DCC"/>
    <w:rsid w:val="00F54B9D"/>
    <w:rsid w:val="00F672EF"/>
    <w:rsid w:val="00F71C21"/>
    <w:rsid w:val="00F96074"/>
    <w:rsid w:val="00FC5F0C"/>
    <w:rsid w:val="00FD5175"/>
    <w:rsid w:val="022E8D3A"/>
    <w:rsid w:val="05CE9C04"/>
    <w:rsid w:val="06C65027"/>
    <w:rsid w:val="09C73105"/>
    <w:rsid w:val="0A26D7BC"/>
    <w:rsid w:val="0B5A47F5"/>
    <w:rsid w:val="0B60E8FE"/>
    <w:rsid w:val="0B90D65B"/>
    <w:rsid w:val="0C27F967"/>
    <w:rsid w:val="0C98D6E1"/>
    <w:rsid w:val="0CE629E1"/>
    <w:rsid w:val="1016B97C"/>
    <w:rsid w:val="10F80C41"/>
    <w:rsid w:val="16E0B245"/>
    <w:rsid w:val="1778FB6F"/>
    <w:rsid w:val="19449703"/>
    <w:rsid w:val="1F394E78"/>
    <w:rsid w:val="1F8555D5"/>
    <w:rsid w:val="203D3E06"/>
    <w:rsid w:val="2151A107"/>
    <w:rsid w:val="229D4A6D"/>
    <w:rsid w:val="2626CB18"/>
    <w:rsid w:val="27C5F660"/>
    <w:rsid w:val="29298DDC"/>
    <w:rsid w:val="2A693319"/>
    <w:rsid w:val="2C174397"/>
    <w:rsid w:val="30716CA0"/>
    <w:rsid w:val="3693CB2F"/>
    <w:rsid w:val="369AFFFF"/>
    <w:rsid w:val="38C3E01E"/>
    <w:rsid w:val="3FE289E1"/>
    <w:rsid w:val="434CCD7E"/>
    <w:rsid w:val="463416DE"/>
    <w:rsid w:val="46D4ECC2"/>
    <w:rsid w:val="4783F7CD"/>
    <w:rsid w:val="52C69C18"/>
    <w:rsid w:val="53E02690"/>
    <w:rsid w:val="58294847"/>
    <w:rsid w:val="58C6E121"/>
    <w:rsid w:val="5E385F20"/>
    <w:rsid w:val="6187BA4F"/>
    <w:rsid w:val="629A339C"/>
    <w:rsid w:val="64EF4304"/>
    <w:rsid w:val="656C649E"/>
    <w:rsid w:val="65A7A65D"/>
    <w:rsid w:val="668C7492"/>
    <w:rsid w:val="66DCEBBA"/>
    <w:rsid w:val="6845A495"/>
    <w:rsid w:val="68FD8455"/>
    <w:rsid w:val="6934CF5C"/>
    <w:rsid w:val="69D617F5"/>
    <w:rsid w:val="6A7CD37B"/>
    <w:rsid w:val="6AF6ECB5"/>
    <w:rsid w:val="6C4AD506"/>
    <w:rsid w:val="6C9653F8"/>
    <w:rsid w:val="6F211927"/>
    <w:rsid w:val="6FE0DF44"/>
    <w:rsid w:val="70F422E2"/>
    <w:rsid w:val="73A4BCF0"/>
    <w:rsid w:val="7C1AB3C3"/>
    <w:rsid w:val="7D4C2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6ABAC"/>
  <w15:chartTrackingRefBased/>
  <w15:docId w15:val="{E55D1178-C815-47BC-9AA1-BC81EA2BC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BF7A5F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Normaltext">
    <w:name w:val="Normal text"/>
    <w:basedOn w:val="prastasis"/>
    <w:link w:val="NormaltextChar"/>
    <w:qFormat/>
    <w:rsid w:val="00BF7A5F"/>
    <w:pPr>
      <w:ind w:firstLine="567"/>
    </w:pPr>
    <w:rPr>
      <w:szCs w:val="24"/>
    </w:rPr>
  </w:style>
  <w:style w:type="character" w:customStyle="1" w:styleId="NormaltextChar">
    <w:name w:val="Normal text Char"/>
    <w:link w:val="Normaltext"/>
    <w:rsid w:val="00BF7A5F"/>
    <w:rPr>
      <w:rFonts w:ascii="Times New Roman" w:eastAsia="Calibri" w:hAnsi="Times New Roman" w:cs="Times New Roman"/>
      <w:sz w:val="24"/>
      <w:szCs w:val="24"/>
    </w:rPr>
  </w:style>
  <w:style w:type="paragraph" w:styleId="Pataisymai">
    <w:name w:val="Revision"/>
    <w:hidden/>
    <w:uiPriority w:val="99"/>
    <w:semiHidden/>
    <w:rsid w:val="00D363F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E68A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E68AE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E68AE"/>
    <w:rPr>
      <w:rFonts w:ascii="Times New Roman" w:eastAsia="Calibri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E68A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E68AE"/>
    <w:rPr>
      <w:rFonts w:ascii="Times New Roman" w:eastAsia="Calibri" w:hAnsi="Times New Roman" w:cs="Times New Roman"/>
      <w:b/>
      <w:bCs/>
      <w:sz w:val="20"/>
      <w:szCs w:val="20"/>
    </w:rPr>
  </w:style>
  <w:style w:type="paragraph" w:styleId="Sraopastraipa">
    <w:name w:val="List Paragraph"/>
    <w:basedOn w:val="prastasis"/>
    <w:uiPriority w:val="34"/>
    <w:qFormat/>
    <w:rsid w:val="00374459"/>
    <w:pPr>
      <w:ind w:left="720"/>
      <w:contextualSpacing/>
    </w:pPr>
  </w:style>
  <w:style w:type="paragraph" w:styleId="prastasiniatinklio">
    <w:name w:val="Normal (Web)"/>
    <w:basedOn w:val="prastasis"/>
    <w:uiPriority w:val="99"/>
    <w:unhideWhenUsed/>
    <w:rsid w:val="00177640"/>
    <w:pPr>
      <w:spacing w:before="100" w:beforeAutospacing="1" w:after="100" w:afterAutospacing="1"/>
      <w:jc w:val="left"/>
    </w:pPr>
    <w:rPr>
      <w:rFonts w:eastAsia="Times New Roman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177640"/>
    <w:rPr>
      <w:b/>
      <w:bCs/>
    </w:rPr>
  </w:style>
  <w:style w:type="paragraph" w:styleId="Antrats">
    <w:name w:val="header"/>
    <w:basedOn w:val="prastasis"/>
    <w:link w:val="AntratsDiagrama"/>
    <w:uiPriority w:val="99"/>
    <w:unhideWhenUsed/>
    <w:rsid w:val="004B249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B249D"/>
    <w:rPr>
      <w:rFonts w:ascii="Times New Roman" w:eastAsia="Calibri" w:hAnsi="Times New Roman" w:cs="Times New Roman"/>
      <w:sz w:val="24"/>
    </w:rPr>
  </w:style>
  <w:style w:type="paragraph" w:styleId="Porat">
    <w:name w:val="footer"/>
    <w:basedOn w:val="prastasis"/>
    <w:link w:val="PoratDiagrama"/>
    <w:uiPriority w:val="99"/>
    <w:unhideWhenUsed/>
    <w:rsid w:val="004B249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B249D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3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4724</Words>
  <Characters>2693</Characters>
  <Application>Microsoft Office Word</Application>
  <DocSecurity>0</DocSecurity>
  <Lines>22</Lines>
  <Paragraphs>14</Paragraphs>
  <ScaleCrop>false</ScaleCrop>
  <Company>Ministry of Social Security and Labour</Company>
  <LinksUpToDate>false</LinksUpToDate>
  <CharactersWithSpaces>7403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Rasa Strupienė</dc:creator>
  <cp:lastModifiedBy>Viktorija Soldatenko</cp:lastModifiedBy>
  <cp:revision>7</cp:revision>
  <dcterms:created xsi:type="dcterms:W3CDTF">2024-11-28T06:37:00Z</dcterms:created>
  <dcterms:modified xsi:type="dcterms:W3CDTF">2024-12-06T06:53:00Z</dcterms:modified>
</cp:coreProperties>
</file>